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4F1E6" w14:textId="539978C1" w:rsidR="005C52BE" w:rsidRPr="000B4BB3" w:rsidRDefault="005C52BE" w:rsidP="00A979AA">
      <w:pPr>
        <w:rPr>
          <w:lang w:val="es-419"/>
        </w:rPr>
      </w:pPr>
    </w:p>
    <w:p w14:paraId="317903EC" w14:textId="77777777" w:rsidR="004004A1" w:rsidRPr="000B4BB3" w:rsidRDefault="004004A1" w:rsidP="00A979AA">
      <w:pPr>
        <w:spacing w:after="0" w:line="240" w:lineRule="auto"/>
        <w:rPr>
          <w:b/>
          <w:bCs/>
          <w:sz w:val="28"/>
          <w:lang w:val="es-419"/>
        </w:rPr>
      </w:pPr>
      <w:r w:rsidRPr="000B4BB3">
        <w:rPr>
          <w:b/>
          <w:bCs/>
          <w:sz w:val="28"/>
          <w:lang w:val="es-419"/>
        </w:rPr>
        <w:t>Formulario FSC para la presentación de apelaciones</w:t>
      </w:r>
    </w:p>
    <w:p w14:paraId="292C978A" w14:textId="338FDF5F" w:rsidR="00A979AA" w:rsidRPr="00A979AA" w:rsidRDefault="00A979AA" w:rsidP="00A979AA">
      <w:pPr>
        <w:spacing w:after="0" w:line="240" w:lineRule="auto"/>
        <w:rPr>
          <w:lang w:val="es-419"/>
        </w:rPr>
      </w:pPr>
      <w:r w:rsidRPr="00A979AA">
        <w:rPr>
          <w:b/>
          <w:bCs/>
          <w:lang w:val="es-419"/>
        </w:rPr>
        <w:t xml:space="preserve"> </w:t>
      </w:r>
    </w:p>
    <w:p w14:paraId="2EBE648C" w14:textId="0C3F3F1C" w:rsidR="00A979AA" w:rsidRPr="000B4BB3" w:rsidRDefault="004004A1" w:rsidP="004004A1">
      <w:pPr>
        <w:spacing w:after="0" w:line="240" w:lineRule="auto"/>
        <w:rPr>
          <w:lang w:val="es-419"/>
        </w:rPr>
      </w:pPr>
      <w:r w:rsidRPr="000B4BB3">
        <w:rPr>
          <w:lang w:val="es-419"/>
        </w:rPr>
        <w:t>Se les solicita a las partes interesadas que utilicen el siguiente formulario y lo envíen al FSC por correo electrónico o por servicio postal.</w:t>
      </w:r>
      <w:r w:rsidR="00A979AA" w:rsidRPr="00A979AA">
        <w:rPr>
          <w:lang w:val="es-419"/>
        </w:rPr>
        <w:t xml:space="preserve"> </w:t>
      </w:r>
      <w:r w:rsidRPr="000B4BB3">
        <w:rPr>
          <w:lang w:val="es-419"/>
        </w:rPr>
        <w:t xml:space="preserve">Sólo la entidad que fue objeto de la decisión adversa es elegible para interponer una apelación. </w:t>
      </w:r>
      <w:r w:rsidR="00A979AA" w:rsidRPr="00A979AA">
        <w:rPr>
          <w:lang w:val="es-419"/>
        </w:rPr>
        <w:t xml:space="preserve"> </w:t>
      </w:r>
      <w:r w:rsidRPr="000B4BB3">
        <w:rPr>
          <w:lang w:val="es-419"/>
        </w:rPr>
        <w:t>Una apelación contra FSC deberá ser recibida dentro de los sesenta (60) días posteriores a la notificación de la decisión. Las apelaciones deberán hacerse llegar a la atención del Director General de FSC.</w:t>
      </w:r>
    </w:p>
    <w:p w14:paraId="59241969" w14:textId="77777777" w:rsidR="00A979AA" w:rsidRPr="00A979AA" w:rsidRDefault="00A979AA" w:rsidP="00A979AA">
      <w:pPr>
        <w:spacing w:after="0" w:line="240" w:lineRule="auto"/>
        <w:rPr>
          <w:lang w:val="es-419"/>
        </w:rPr>
      </w:pPr>
    </w:p>
    <w:p w14:paraId="58EFC715" w14:textId="77777777" w:rsidR="00A979AA" w:rsidRPr="00A979AA" w:rsidRDefault="00A979AA" w:rsidP="00A979AA">
      <w:pPr>
        <w:spacing w:after="0" w:line="240" w:lineRule="auto"/>
        <w:rPr>
          <w:lang w:val="es-419"/>
        </w:rPr>
      </w:pPr>
      <w:r w:rsidRPr="00A979AA">
        <w:rPr>
          <w:lang w:val="es-419"/>
        </w:rPr>
        <w:t>Kim Carstensen</w:t>
      </w:r>
    </w:p>
    <w:p w14:paraId="01B546BA" w14:textId="77777777" w:rsidR="00A979AA" w:rsidRPr="00A979AA" w:rsidRDefault="00A979AA" w:rsidP="00A979AA">
      <w:pPr>
        <w:spacing w:after="0" w:line="240" w:lineRule="auto"/>
        <w:rPr>
          <w:lang w:val="es-419"/>
        </w:rPr>
      </w:pPr>
      <w:r w:rsidRPr="00A979AA">
        <w:rPr>
          <w:lang w:val="es-419"/>
        </w:rPr>
        <w:t>FSC Director General</w:t>
      </w:r>
    </w:p>
    <w:p w14:paraId="2266F5BC" w14:textId="77777777" w:rsidR="00A979AA" w:rsidRPr="00A979AA" w:rsidRDefault="00A979AA" w:rsidP="00A979AA">
      <w:pPr>
        <w:spacing w:after="0" w:line="240" w:lineRule="auto"/>
        <w:rPr>
          <w:lang w:val="es-419"/>
        </w:rPr>
      </w:pPr>
      <w:proofErr w:type="spellStart"/>
      <w:r w:rsidRPr="00A979AA">
        <w:rPr>
          <w:lang w:val="es-419"/>
        </w:rPr>
        <w:t>Adenauerallee</w:t>
      </w:r>
      <w:proofErr w:type="spellEnd"/>
      <w:r w:rsidRPr="00A979AA">
        <w:rPr>
          <w:lang w:val="es-419"/>
        </w:rPr>
        <w:t xml:space="preserve"> 134</w:t>
      </w:r>
    </w:p>
    <w:p w14:paraId="62EDEE8F" w14:textId="77777777" w:rsidR="00A979AA" w:rsidRPr="00A979AA" w:rsidRDefault="00A979AA" w:rsidP="00A979AA">
      <w:pPr>
        <w:spacing w:after="0" w:line="240" w:lineRule="auto"/>
        <w:rPr>
          <w:lang w:val="es-419"/>
        </w:rPr>
      </w:pPr>
      <w:r w:rsidRPr="00A979AA">
        <w:rPr>
          <w:lang w:val="es-419"/>
        </w:rPr>
        <w:t>53113 Bonn</w:t>
      </w:r>
    </w:p>
    <w:p w14:paraId="5CE5DCCF" w14:textId="77777777" w:rsidR="00A979AA" w:rsidRPr="00A979AA" w:rsidRDefault="00A979AA" w:rsidP="00A979AA">
      <w:pPr>
        <w:spacing w:after="0" w:line="240" w:lineRule="auto"/>
        <w:rPr>
          <w:lang w:val="es-419"/>
        </w:rPr>
      </w:pPr>
      <w:proofErr w:type="spellStart"/>
      <w:r w:rsidRPr="00A979AA">
        <w:rPr>
          <w:lang w:val="es-419"/>
        </w:rPr>
        <w:t>Germany</w:t>
      </w:r>
      <w:proofErr w:type="spellEnd"/>
    </w:p>
    <w:p w14:paraId="7954CA83" w14:textId="77777777" w:rsidR="00A979AA" w:rsidRPr="00A979AA" w:rsidRDefault="00A979AA" w:rsidP="00A979AA">
      <w:pPr>
        <w:spacing w:after="0" w:line="240" w:lineRule="auto"/>
        <w:rPr>
          <w:lang w:val="es-419"/>
        </w:rPr>
      </w:pPr>
    </w:p>
    <w:p w14:paraId="44E9F136" w14:textId="77777777" w:rsidR="00A979AA" w:rsidRPr="00A979AA" w:rsidRDefault="00A979AA" w:rsidP="00A979AA">
      <w:pPr>
        <w:spacing w:after="0" w:line="240" w:lineRule="auto"/>
        <w:rPr>
          <w:lang w:val="es-419"/>
        </w:rPr>
      </w:pPr>
      <w:hyperlink r:id="rId7" w:history="1">
        <w:r w:rsidRPr="000B4BB3">
          <w:rPr>
            <w:color w:val="0563C1"/>
            <w:u w:val="single"/>
            <w:lang w:val="es-419"/>
          </w:rPr>
          <w:t>kim.carstensen@fsc.org</w:t>
        </w:r>
      </w:hyperlink>
    </w:p>
    <w:p w14:paraId="5DD77490" w14:textId="554610B5" w:rsidR="00A979AA" w:rsidRPr="00A979AA" w:rsidRDefault="00A979AA" w:rsidP="00A979AA">
      <w:pPr>
        <w:spacing w:after="0" w:line="240" w:lineRule="auto"/>
        <w:rPr>
          <w:lang w:val="es-419"/>
        </w:rPr>
      </w:pPr>
      <w:proofErr w:type="spellStart"/>
      <w:r w:rsidRPr="000B4BB3">
        <w:rPr>
          <w:lang w:val="es-419"/>
        </w:rPr>
        <w:t>C</w:t>
      </w:r>
      <w:r w:rsidRPr="00A979AA">
        <w:rPr>
          <w:lang w:val="es-419"/>
        </w:rPr>
        <w:t>c</w:t>
      </w:r>
      <w:proofErr w:type="spellEnd"/>
      <w:r w:rsidRPr="00A979AA">
        <w:rPr>
          <w:lang w:val="es-419"/>
        </w:rPr>
        <w:t xml:space="preserve">: </w:t>
      </w:r>
      <w:hyperlink r:id="rId8" w:history="1">
        <w:r w:rsidRPr="000B4BB3">
          <w:rPr>
            <w:color w:val="0563C1"/>
            <w:u w:val="single"/>
            <w:lang w:val="es-419"/>
          </w:rPr>
          <w:t>dispute.resolution@fsc.org</w:t>
        </w:r>
      </w:hyperlink>
    </w:p>
    <w:p w14:paraId="5DD098AF" w14:textId="03B6296D" w:rsidR="00A979AA" w:rsidRPr="000B4BB3" w:rsidRDefault="00A979AA" w:rsidP="00A979AA">
      <w:pPr>
        <w:spacing w:after="0" w:line="240" w:lineRule="auto"/>
        <w:rPr>
          <w:lang w:val="es-419"/>
        </w:rPr>
      </w:pPr>
    </w:p>
    <w:p w14:paraId="7E5FFBC8" w14:textId="59CF45EA" w:rsidR="004004A1" w:rsidRPr="000B4BB3" w:rsidRDefault="004004A1" w:rsidP="00A979AA">
      <w:pPr>
        <w:spacing w:after="0" w:line="240" w:lineRule="auto"/>
        <w:rPr>
          <w:lang w:val="es-419"/>
        </w:rPr>
      </w:pPr>
    </w:p>
    <w:p w14:paraId="7FBA097B" w14:textId="77777777" w:rsidR="004004A1" w:rsidRPr="00A979AA" w:rsidRDefault="004004A1" w:rsidP="00A979AA">
      <w:pPr>
        <w:spacing w:after="0" w:line="240" w:lineRule="auto"/>
        <w:rPr>
          <w:lang w:val="es-419"/>
        </w:rPr>
      </w:pPr>
    </w:p>
    <w:p w14:paraId="20321765" w14:textId="77777777" w:rsidR="004004A1" w:rsidRPr="004004A1" w:rsidRDefault="004004A1" w:rsidP="004004A1">
      <w:pPr>
        <w:spacing w:after="0" w:line="240" w:lineRule="auto"/>
        <w:rPr>
          <w:b/>
          <w:bCs/>
          <w:sz w:val="24"/>
          <w:lang w:val="es-419"/>
        </w:rPr>
      </w:pPr>
      <w:r w:rsidRPr="004004A1">
        <w:rPr>
          <w:b/>
          <w:bCs/>
          <w:sz w:val="24"/>
          <w:lang w:val="es-419"/>
        </w:rPr>
        <w:t>Información del individuo(s) u organización (es) que interpone la apelación:</w:t>
      </w:r>
    </w:p>
    <w:p w14:paraId="3CB841F4" w14:textId="77777777" w:rsidR="004004A1" w:rsidRPr="004004A1" w:rsidRDefault="004004A1" w:rsidP="004004A1">
      <w:pPr>
        <w:spacing w:after="0" w:line="240" w:lineRule="auto"/>
        <w:rPr>
          <w:bCs/>
          <w:lang w:val="es-419"/>
        </w:rPr>
      </w:pPr>
    </w:p>
    <w:tbl>
      <w:tblPr>
        <w:tblStyle w:val="GridTable1Light-Accent31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6480"/>
      </w:tblGrid>
      <w:tr w:rsidR="004004A1" w:rsidRPr="004004A1" w14:paraId="5966F6DC" w14:textId="77777777" w:rsidTr="00016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bottom w:val="none" w:sz="0" w:space="0" w:color="auto"/>
            </w:tcBorders>
          </w:tcPr>
          <w:p w14:paraId="03C6F354" w14:textId="77777777" w:rsidR="004004A1" w:rsidRPr="004004A1" w:rsidRDefault="004004A1" w:rsidP="004004A1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4004A1">
              <w:rPr>
                <w:rFonts w:eastAsia="MS Mincho"/>
                <w:lang w:val="es-419"/>
              </w:rPr>
              <w:t xml:space="preserve">Nombre del individuo u organización </w:t>
            </w:r>
          </w:p>
        </w:tc>
        <w:tc>
          <w:tcPr>
            <w:tcW w:w="6480" w:type="dxa"/>
            <w:tcBorders>
              <w:bottom w:val="none" w:sz="0" w:space="0" w:color="auto"/>
            </w:tcBorders>
          </w:tcPr>
          <w:p w14:paraId="02718E26" w14:textId="77777777" w:rsidR="004004A1" w:rsidRPr="004004A1" w:rsidRDefault="004004A1" w:rsidP="004004A1">
            <w:pPr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4004A1" w:rsidRPr="004004A1" w14:paraId="46B46057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E193276" w14:textId="77777777" w:rsidR="004004A1" w:rsidRPr="004004A1" w:rsidRDefault="004004A1" w:rsidP="004004A1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4004A1">
              <w:rPr>
                <w:rFonts w:eastAsia="MS Mincho"/>
                <w:lang w:val="es-419"/>
              </w:rPr>
              <w:t>Persona de contacto (para organizaciones)</w:t>
            </w:r>
          </w:p>
        </w:tc>
        <w:tc>
          <w:tcPr>
            <w:tcW w:w="6480" w:type="dxa"/>
          </w:tcPr>
          <w:p w14:paraId="07B1AFDD" w14:textId="77777777" w:rsidR="004004A1" w:rsidRPr="004004A1" w:rsidRDefault="004004A1" w:rsidP="004004A1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  <w:bookmarkStart w:id="0" w:name="_GoBack"/>
            <w:bookmarkEnd w:id="0"/>
          </w:p>
        </w:tc>
      </w:tr>
      <w:tr w:rsidR="004004A1" w:rsidRPr="004004A1" w14:paraId="21B7C3F1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10E0C625" w14:textId="77777777" w:rsidR="004004A1" w:rsidRPr="004004A1" w:rsidRDefault="004004A1" w:rsidP="004004A1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4004A1">
              <w:rPr>
                <w:rFonts w:eastAsia="MS Mincho"/>
                <w:lang w:val="es-419"/>
              </w:rPr>
              <w:t>Dirección postal</w:t>
            </w:r>
          </w:p>
          <w:p w14:paraId="1A1E396F" w14:textId="77777777" w:rsidR="004004A1" w:rsidRPr="004004A1" w:rsidRDefault="004004A1" w:rsidP="004004A1">
            <w:pPr>
              <w:numPr>
                <w:ilvl w:val="0"/>
                <w:numId w:val="12"/>
              </w:numPr>
              <w:spacing w:before="40" w:after="40" w:line="240" w:lineRule="auto"/>
              <w:contextualSpacing/>
              <w:rPr>
                <w:rFonts w:eastAsia="MS Mincho"/>
                <w:lang w:val="es-419"/>
              </w:rPr>
            </w:pPr>
            <w:r w:rsidRPr="004004A1">
              <w:rPr>
                <w:rFonts w:eastAsia="MS Mincho"/>
                <w:lang w:val="es-419"/>
              </w:rPr>
              <w:t>Calle + Numero</w:t>
            </w:r>
          </w:p>
          <w:p w14:paraId="148E0F73" w14:textId="77777777" w:rsidR="004004A1" w:rsidRPr="004004A1" w:rsidRDefault="004004A1" w:rsidP="004004A1">
            <w:pPr>
              <w:numPr>
                <w:ilvl w:val="0"/>
                <w:numId w:val="12"/>
              </w:numPr>
              <w:spacing w:before="40" w:after="40" w:line="240" w:lineRule="auto"/>
              <w:contextualSpacing/>
              <w:rPr>
                <w:rFonts w:eastAsia="MS Mincho"/>
                <w:lang w:val="es-419"/>
              </w:rPr>
            </w:pPr>
            <w:r w:rsidRPr="004004A1">
              <w:rPr>
                <w:rFonts w:eastAsia="MS Mincho"/>
                <w:lang w:val="es-419"/>
              </w:rPr>
              <w:t>Ciudad</w:t>
            </w:r>
          </w:p>
          <w:p w14:paraId="28F36421" w14:textId="77777777" w:rsidR="004004A1" w:rsidRPr="004004A1" w:rsidRDefault="004004A1" w:rsidP="004004A1">
            <w:pPr>
              <w:numPr>
                <w:ilvl w:val="0"/>
                <w:numId w:val="12"/>
              </w:numPr>
              <w:spacing w:before="40" w:after="40" w:line="240" w:lineRule="auto"/>
              <w:contextualSpacing/>
              <w:rPr>
                <w:rFonts w:eastAsia="MS Mincho"/>
                <w:lang w:val="es-419"/>
              </w:rPr>
            </w:pPr>
            <w:r w:rsidRPr="004004A1">
              <w:rPr>
                <w:rFonts w:eastAsia="MS Mincho"/>
                <w:lang w:val="es-419"/>
              </w:rPr>
              <w:t>Código Postal</w:t>
            </w:r>
          </w:p>
          <w:p w14:paraId="1C55060E" w14:textId="77777777" w:rsidR="004004A1" w:rsidRPr="004004A1" w:rsidRDefault="004004A1" w:rsidP="004004A1">
            <w:pPr>
              <w:numPr>
                <w:ilvl w:val="0"/>
                <w:numId w:val="12"/>
              </w:numPr>
              <w:spacing w:before="40" w:after="40" w:line="240" w:lineRule="auto"/>
              <w:contextualSpacing/>
              <w:rPr>
                <w:rFonts w:eastAsia="MS Mincho"/>
                <w:lang w:val="es-419"/>
              </w:rPr>
            </w:pPr>
            <w:r w:rsidRPr="004004A1">
              <w:rPr>
                <w:rFonts w:eastAsia="MS Mincho"/>
                <w:lang w:val="es-419"/>
              </w:rPr>
              <w:t>País</w:t>
            </w:r>
          </w:p>
        </w:tc>
        <w:tc>
          <w:tcPr>
            <w:tcW w:w="6480" w:type="dxa"/>
          </w:tcPr>
          <w:p w14:paraId="04D6062E" w14:textId="77777777" w:rsidR="004004A1" w:rsidRPr="004004A1" w:rsidRDefault="004004A1" w:rsidP="004004A1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4004A1" w:rsidRPr="004004A1" w14:paraId="48383474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1E4B4FE" w14:textId="77777777" w:rsidR="004004A1" w:rsidRPr="004004A1" w:rsidRDefault="004004A1" w:rsidP="004004A1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4004A1">
              <w:rPr>
                <w:rFonts w:eastAsia="MS Mincho"/>
                <w:lang w:val="es-419"/>
              </w:rPr>
              <w:t xml:space="preserve">Número de teléfono </w:t>
            </w:r>
          </w:p>
        </w:tc>
        <w:tc>
          <w:tcPr>
            <w:tcW w:w="6480" w:type="dxa"/>
          </w:tcPr>
          <w:p w14:paraId="5E002FD7" w14:textId="77777777" w:rsidR="004004A1" w:rsidRPr="004004A1" w:rsidRDefault="004004A1" w:rsidP="004004A1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4004A1" w:rsidRPr="004004A1" w14:paraId="124DDE4D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F412ED1" w14:textId="77777777" w:rsidR="004004A1" w:rsidRPr="004004A1" w:rsidRDefault="004004A1" w:rsidP="004004A1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4004A1">
              <w:rPr>
                <w:rFonts w:eastAsia="MS Mincho"/>
                <w:lang w:val="es-419"/>
              </w:rPr>
              <w:t>Número de fax</w:t>
            </w:r>
          </w:p>
        </w:tc>
        <w:tc>
          <w:tcPr>
            <w:tcW w:w="6480" w:type="dxa"/>
          </w:tcPr>
          <w:p w14:paraId="72ADD83F" w14:textId="77777777" w:rsidR="004004A1" w:rsidRPr="004004A1" w:rsidRDefault="004004A1" w:rsidP="004004A1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4004A1" w:rsidRPr="004004A1" w14:paraId="551B0DBE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5055FBB9" w14:textId="77777777" w:rsidR="004004A1" w:rsidRPr="004004A1" w:rsidRDefault="004004A1" w:rsidP="004004A1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4004A1">
              <w:rPr>
                <w:rFonts w:eastAsia="MS Mincho"/>
                <w:lang w:val="es-419"/>
              </w:rPr>
              <w:t>Página Web</w:t>
            </w:r>
          </w:p>
        </w:tc>
        <w:tc>
          <w:tcPr>
            <w:tcW w:w="6480" w:type="dxa"/>
          </w:tcPr>
          <w:p w14:paraId="0DA6DA8D" w14:textId="77777777" w:rsidR="004004A1" w:rsidRPr="004004A1" w:rsidRDefault="004004A1" w:rsidP="004004A1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4004A1" w:rsidRPr="004004A1" w14:paraId="3C7EA828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9EB068C" w14:textId="77777777" w:rsidR="004004A1" w:rsidRPr="004004A1" w:rsidRDefault="004004A1" w:rsidP="004004A1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4004A1">
              <w:rPr>
                <w:rFonts w:eastAsia="MS Mincho"/>
                <w:lang w:val="es-419"/>
              </w:rPr>
              <w:t>Dirección de correo electrónico</w:t>
            </w:r>
          </w:p>
        </w:tc>
        <w:tc>
          <w:tcPr>
            <w:tcW w:w="6480" w:type="dxa"/>
          </w:tcPr>
          <w:p w14:paraId="1866D824" w14:textId="77777777" w:rsidR="004004A1" w:rsidRPr="004004A1" w:rsidRDefault="004004A1" w:rsidP="004004A1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4004A1" w:rsidRPr="004004A1" w14:paraId="4185AE3F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205E085" w14:textId="77777777" w:rsidR="004004A1" w:rsidRPr="004004A1" w:rsidRDefault="004004A1" w:rsidP="004004A1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4004A1">
              <w:rPr>
                <w:rFonts w:eastAsia="MS Mincho"/>
                <w:lang w:val="es-419"/>
              </w:rPr>
              <w:t>Membresía FSC (en caso afirmativo: internacional/nacional, cámara, norte/sur)</w:t>
            </w:r>
          </w:p>
        </w:tc>
        <w:tc>
          <w:tcPr>
            <w:tcW w:w="6480" w:type="dxa"/>
          </w:tcPr>
          <w:p w14:paraId="16832DEE" w14:textId="77777777" w:rsidR="004004A1" w:rsidRPr="004004A1" w:rsidRDefault="004004A1" w:rsidP="004004A1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4004A1" w:rsidRPr="004004A1" w14:paraId="1DF0F6C5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07A75DD" w14:textId="77777777" w:rsidR="004004A1" w:rsidRPr="004004A1" w:rsidRDefault="004004A1" w:rsidP="004004A1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4004A1">
              <w:rPr>
                <w:rFonts w:eastAsia="MS Mincho"/>
                <w:lang w:val="es-419"/>
              </w:rPr>
              <w:t>Fecha de presentación</w:t>
            </w:r>
          </w:p>
        </w:tc>
        <w:tc>
          <w:tcPr>
            <w:tcW w:w="6480" w:type="dxa"/>
          </w:tcPr>
          <w:p w14:paraId="350863FF" w14:textId="77777777" w:rsidR="004004A1" w:rsidRPr="004004A1" w:rsidRDefault="004004A1" w:rsidP="004004A1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  <w:tr w:rsidR="004004A1" w:rsidRPr="004004A1" w14:paraId="3BCDD3C4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037A1D5" w14:textId="77777777" w:rsidR="004004A1" w:rsidRPr="004004A1" w:rsidRDefault="004004A1" w:rsidP="004004A1">
            <w:pPr>
              <w:spacing w:before="40" w:after="40" w:line="240" w:lineRule="auto"/>
              <w:rPr>
                <w:rFonts w:eastAsia="MS Mincho"/>
                <w:lang w:val="es-419"/>
              </w:rPr>
            </w:pPr>
            <w:r w:rsidRPr="004004A1">
              <w:rPr>
                <w:rFonts w:eastAsia="MS Mincho"/>
                <w:lang w:val="es-419"/>
              </w:rPr>
              <w:t>Firma del representante legal del Apelante</w:t>
            </w:r>
          </w:p>
        </w:tc>
        <w:tc>
          <w:tcPr>
            <w:tcW w:w="6480" w:type="dxa"/>
          </w:tcPr>
          <w:p w14:paraId="3148400C" w14:textId="77777777" w:rsidR="004004A1" w:rsidRPr="004004A1" w:rsidRDefault="004004A1" w:rsidP="004004A1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Mincho"/>
                <w:lang w:val="es-419"/>
              </w:rPr>
            </w:pPr>
          </w:p>
        </w:tc>
      </w:tr>
    </w:tbl>
    <w:p w14:paraId="6241E403" w14:textId="77777777" w:rsidR="004004A1" w:rsidRPr="004004A1" w:rsidRDefault="004004A1" w:rsidP="004004A1">
      <w:pPr>
        <w:spacing w:after="0" w:line="240" w:lineRule="auto"/>
        <w:rPr>
          <w:lang w:val="es-419"/>
        </w:rPr>
      </w:pPr>
    </w:p>
    <w:p w14:paraId="14D530D1" w14:textId="77777777" w:rsidR="004004A1" w:rsidRPr="004004A1" w:rsidRDefault="004004A1" w:rsidP="004004A1">
      <w:pPr>
        <w:spacing w:after="0" w:line="240" w:lineRule="auto"/>
        <w:rPr>
          <w:b/>
          <w:bCs/>
          <w:sz w:val="24"/>
          <w:lang w:val="es-419"/>
        </w:rPr>
      </w:pPr>
      <w:r w:rsidRPr="004004A1">
        <w:rPr>
          <w:b/>
          <w:bCs/>
          <w:sz w:val="24"/>
          <w:lang w:val="es-419"/>
        </w:rPr>
        <w:t>Información que ha de ser remitida para la apelación:</w:t>
      </w:r>
    </w:p>
    <w:p w14:paraId="51BE80B7" w14:textId="77777777" w:rsidR="004004A1" w:rsidRPr="004004A1" w:rsidRDefault="004004A1" w:rsidP="004004A1">
      <w:pPr>
        <w:spacing w:after="0" w:line="240" w:lineRule="auto"/>
        <w:rPr>
          <w:lang w:val="es-419"/>
        </w:rPr>
      </w:pPr>
    </w:p>
    <w:tbl>
      <w:tblPr>
        <w:tblStyle w:val="GridTable1Light-Accent312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6480"/>
      </w:tblGrid>
      <w:tr w:rsidR="004004A1" w:rsidRPr="004004A1" w14:paraId="44864D3B" w14:textId="77777777" w:rsidTr="00016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tcBorders>
              <w:bottom w:val="none" w:sz="0" w:space="0" w:color="auto"/>
            </w:tcBorders>
          </w:tcPr>
          <w:p w14:paraId="145CCE91" w14:textId="77777777" w:rsidR="004004A1" w:rsidRPr="004004A1" w:rsidRDefault="004004A1" w:rsidP="004004A1">
            <w:pPr>
              <w:autoSpaceDE w:val="0"/>
              <w:autoSpaceDN w:val="0"/>
              <w:adjustRightInd w:val="0"/>
              <w:spacing w:before="40" w:after="40" w:line="240" w:lineRule="auto"/>
              <w:rPr>
                <w:color w:val="000000"/>
                <w:lang w:val="es-419"/>
              </w:rPr>
            </w:pPr>
            <w:r w:rsidRPr="004004A1">
              <w:rPr>
                <w:color w:val="000000"/>
                <w:lang w:val="es-419"/>
              </w:rPr>
              <w:t xml:space="preserve">Decisión a la que se está apelando. </w:t>
            </w:r>
          </w:p>
        </w:tc>
        <w:tc>
          <w:tcPr>
            <w:tcW w:w="6480" w:type="dxa"/>
            <w:tcBorders>
              <w:bottom w:val="none" w:sz="0" w:space="0" w:color="auto"/>
            </w:tcBorders>
          </w:tcPr>
          <w:p w14:paraId="476D3B3C" w14:textId="77777777" w:rsidR="004004A1" w:rsidRPr="004004A1" w:rsidRDefault="004004A1" w:rsidP="004004A1">
            <w:pPr>
              <w:spacing w:before="40" w:after="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4004A1" w:rsidRPr="004004A1" w14:paraId="129086B5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F4DA181" w14:textId="77777777" w:rsidR="004004A1" w:rsidRPr="004004A1" w:rsidRDefault="004004A1" w:rsidP="004004A1">
            <w:pPr>
              <w:autoSpaceDE w:val="0"/>
              <w:autoSpaceDN w:val="0"/>
              <w:adjustRightInd w:val="0"/>
              <w:spacing w:before="40" w:after="40" w:line="240" w:lineRule="auto"/>
              <w:rPr>
                <w:color w:val="000000"/>
                <w:lang w:val="es-419"/>
              </w:rPr>
            </w:pPr>
            <w:r w:rsidRPr="004004A1">
              <w:rPr>
                <w:color w:val="000000"/>
                <w:lang w:val="es-419"/>
              </w:rPr>
              <w:t>Fundamentos en los que se basa la apelación.</w:t>
            </w:r>
          </w:p>
        </w:tc>
        <w:tc>
          <w:tcPr>
            <w:tcW w:w="6480" w:type="dxa"/>
          </w:tcPr>
          <w:p w14:paraId="1039C03C" w14:textId="77777777" w:rsidR="004004A1" w:rsidRPr="004004A1" w:rsidRDefault="004004A1" w:rsidP="004004A1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4004A1" w:rsidRPr="004004A1" w14:paraId="5F71BBF5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4D8C771D" w14:textId="77777777" w:rsidR="004004A1" w:rsidRPr="004004A1" w:rsidRDefault="004004A1" w:rsidP="004004A1">
            <w:pPr>
              <w:autoSpaceDE w:val="0"/>
              <w:autoSpaceDN w:val="0"/>
              <w:adjustRightInd w:val="0"/>
              <w:spacing w:before="40" w:after="40" w:line="240" w:lineRule="auto"/>
              <w:rPr>
                <w:color w:val="000000"/>
                <w:lang w:val="es-419"/>
              </w:rPr>
            </w:pPr>
            <w:r w:rsidRPr="004004A1">
              <w:rPr>
                <w:color w:val="000000"/>
                <w:lang w:val="es-419"/>
              </w:rPr>
              <w:t>Evidencia que respalda cada uno de los elementos o aspectos de la apelación. Sírvase presentar un panorama general y una descripción; además sírvase adjuntar los documentos probatorios.</w:t>
            </w:r>
          </w:p>
        </w:tc>
        <w:tc>
          <w:tcPr>
            <w:tcW w:w="6480" w:type="dxa"/>
          </w:tcPr>
          <w:p w14:paraId="20C27791" w14:textId="77777777" w:rsidR="004004A1" w:rsidRPr="004004A1" w:rsidRDefault="004004A1" w:rsidP="004004A1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4004A1" w:rsidRPr="004004A1" w14:paraId="7A83A441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9448E61" w14:textId="77777777" w:rsidR="004004A1" w:rsidRPr="004004A1" w:rsidRDefault="004004A1" w:rsidP="004004A1">
            <w:pPr>
              <w:autoSpaceDE w:val="0"/>
              <w:autoSpaceDN w:val="0"/>
              <w:adjustRightInd w:val="0"/>
              <w:spacing w:before="40" w:after="40" w:line="240" w:lineRule="auto"/>
              <w:rPr>
                <w:color w:val="000000"/>
                <w:lang w:val="es-419"/>
              </w:rPr>
            </w:pPr>
            <w:r w:rsidRPr="004004A1">
              <w:rPr>
                <w:color w:val="000000"/>
                <w:lang w:val="es-419"/>
              </w:rPr>
              <w:t>Panorama general de los pasos que se tomaron para</w:t>
            </w:r>
            <w:r w:rsidRPr="004004A1">
              <w:rPr>
                <w:lang w:val="es-419"/>
              </w:rPr>
              <w:t xml:space="preserve"> </w:t>
            </w:r>
            <w:r w:rsidRPr="004004A1">
              <w:rPr>
                <w:color w:val="000000"/>
                <w:lang w:val="es-419"/>
              </w:rPr>
              <w:t>resolver los asuntos antes de interponer esta apelación y la respuesta que se recibió.</w:t>
            </w:r>
          </w:p>
        </w:tc>
        <w:tc>
          <w:tcPr>
            <w:tcW w:w="6480" w:type="dxa"/>
          </w:tcPr>
          <w:p w14:paraId="4616FA0D" w14:textId="77777777" w:rsidR="004004A1" w:rsidRPr="004004A1" w:rsidRDefault="004004A1" w:rsidP="004004A1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4004A1" w:rsidRPr="004004A1" w14:paraId="79FD6390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27414228" w14:textId="77777777" w:rsidR="004004A1" w:rsidRPr="004004A1" w:rsidRDefault="004004A1" w:rsidP="004004A1">
            <w:pPr>
              <w:autoSpaceDE w:val="0"/>
              <w:autoSpaceDN w:val="0"/>
              <w:adjustRightInd w:val="0"/>
              <w:spacing w:before="40" w:after="40" w:line="240" w:lineRule="auto"/>
              <w:rPr>
                <w:color w:val="000000"/>
                <w:lang w:val="es-419"/>
              </w:rPr>
            </w:pPr>
            <w:r w:rsidRPr="004004A1">
              <w:rPr>
                <w:color w:val="000000"/>
                <w:lang w:val="es-419"/>
              </w:rPr>
              <w:t>Conformidad de cubrir los costos del proceso de apelación, en el caso y por los montos que el Comité de Apelaciones determine.</w:t>
            </w:r>
          </w:p>
        </w:tc>
        <w:tc>
          <w:tcPr>
            <w:tcW w:w="6480" w:type="dxa"/>
          </w:tcPr>
          <w:p w14:paraId="0D93CBC8" w14:textId="77777777" w:rsidR="004004A1" w:rsidRPr="004004A1" w:rsidRDefault="004004A1" w:rsidP="004004A1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4004A1" w:rsidRPr="004004A1" w14:paraId="4BC01EA8" w14:textId="77777777" w:rsidTr="0001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08E17617" w14:textId="16690174" w:rsidR="004004A1" w:rsidRPr="004004A1" w:rsidRDefault="004004A1" w:rsidP="004004A1">
            <w:pPr>
              <w:autoSpaceDE w:val="0"/>
              <w:autoSpaceDN w:val="0"/>
              <w:adjustRightInd w:val="0"/>
              <w:spacing w:before="40" w:after="40" w:line="240" w:lineRule="auto"/>
              <w:rPr>
                <w:color w:val="000000"/>
                <w:lang w:val="es-419"/>
              </w:rPr>
            </w:pPr>
            <w:r w:rsidRPr="004004A1">
              <w:rPr>
                <w:color w:val="000000"/>
                <w:lang w:val="es-419"/>
              </w:rPr>
              <w:t>Conformidad de adherirse a los términos y disposiciones del procedimiento de Apelaciones (FSC-PRO</w:t>
            </w:r>
            <w:r w:rsidRPr="000B4BB3">
              <w:rPr>
                <w:color w:val="000000"/>
                <w:lang w:val="es-419"/>
              </w:rPr>
              <w:t>-</w:t>
            </w:r>
            <w:r w:rsidRPr="004004A1">
              <w:rPr>
                <w:color w:val="000000"/>
                <w:lang w:val="es-419"/>
              </w:rPr>
              <w:t>01-005).</w:t>
            </w:r>
          </w:p>
        </w:tc>
        <w:tc>
          <w:tcPr>
            <w:tcW w:w="6480" w:type="dxa"/>
          </w:tcPr>
          <w:p w14:paraId="4C7BFDB0" w14:textId="77777777" w:rsidR="004004A1" w:rsidRPr="004004A1" w:rsidRDefault="004004A1" w:rsidP="004004A1">
            <w:pPr>
              <w:spacing w:before="40" w:after="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</w:tbl>
    <w:p w14:paraId="2464E514" w14:textId="77777777" w:rsidR="004004A1" w:rsidRPr="004004A1" w:rsidRDefault="004004A1" w:rsidP="004004A1">
      <w:pPr>
        <w:spacing w:after="0" w:line="240" w:lineRule="auto"/>
        <w:rPr>
          <w:lang w:val="es-419"/>
        </w:rPr>
      </w:pPr>
    </w:p>
    <w:p w14:paraId="4DB50622" w14:textId="77777777" w:rsidR="004004A1" w:rsidRPr="004004A1" w:rsidRDefault="004004A1" w:rsidP="004004A1">
      <w:pPr>
        <w:spacing w:after="0" w:line="240" w:lineRule="auto"/>
        <w:rPr>
          <w:lang w:val="es-419"/>
        </w:rPr>
      </w:pPr>
    </w:p>
    <w:p w14:paraId="14E62C69" w14:textId="77777777" w:rsidR="00A979AA" w:rsidRPr="00A979AA" w:rsidRDefault="00A979AA" w:rsidP="00A979AA">
      <w:pPr>
        <w:spacing w:after="0" w:line="240" w:lineRule="auto"/>
        <w:rPr>
          <w:sz w:val="24"/>
          <w:lang w:val="es-419"/>
        </w:rPr>
      </w:pPr>
    </w:p>
    <w:p w14:paraId="41BA5496" w14:textId="77777777" w:rsidR="00A979AA" w:rsidRPr="000B4BB3" w:rsidRDefault="00A979AA" w:rsidP="00A979AA">
      <w:pPr>
        <w:rPr>
          <w:lang w:val="es-419"/>
        </w:rPr>
      </w:pPr>
    </w:p>
    <w:sectPr w:rsidR="00A979AA" w:rsidRPr="000B4BB3" w:rsidSect="00B467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30" w:right="1361" w:bottom="2160" w:left="1361" w:header="737" w:footer="5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C4DED" w14:textId="77777777" w:rsidR="00FD7BFB" w:rsidRDefault="00FD7BFB" w:rsidP="00C31A48">
      <w:r>
        <w:separator/>
      </w:r>
    </w:p>
  </w:endnote>
  <w:endnote w:type="continuationSeparator" w:id="0">
    <w:p w14:paraId="7A3C5184" w14:textId="77777777" w:rsidR="00FD7BFB" w:rsidRDefault="00FD7BFB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B2D8E" w14:textId="77777777" w:rsidR="008F07B7" w:rsidRDefault="008F07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4EEB4" w14:textId="77777777" w:rsidR="00AA217E" w:rsidRDefault="00AA217E" w:rsidP="002907B1">
    <w:pPr>
      <w:pStyle w:val="Footer"/>
      <w:jc w:val="right"/>
      <w:rPr>
        <w:sz w:val="18"/>
        <w:szCs w:val="18"/>
      </w:rPr>
    </w:pPr>
  </w:p>
  <w:p w14:paraId="2B46749D" w14:textId="77777777" w:rsidR="00AA217E" w:rsidRDefault="00AA217E" w:rsidP="002907B1">
    <w:pPr>
      <w:pStyle w:val="Footer"/>
      <w:jc w:val="right"/>
      <w:rPr>
        <w:sz w:val="18"/>
        <w:szCs w:val="18"/>
      </w:rPr>
    </w:pPr>
  </w:p>
  <w:p w14:paraId="48F48360" w14:textId="31C3CE3B" w:rsidR="00AA217E" w:rsidRDefault="00441BDA" w:rsidP="00441BDA">
    <w:pPr>
      <w:spacing w:before="120" w:after="120"/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0FEE5547" wp14:editId="454A2FE0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10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 w:rsidRPr="00B87FD1">
      <w:rPr>
        <w:sz w:val="18"/>
        <w:szCs w:val="18"/>
      </w:rPr>
      <w:fldChar w:fldCharType="begin"/>
    </w:r>
    <w:r w:rsidR="00AA217E" w:rsidRPr="00B87FD1">
      <w:rPr>
        <w:sz w:val="18"/>
        <w:szCs w:val="18"/>
      </w:rPr>
      <w:instrText xml:space="preserve"> PAGE </w:instrText>
    </w:r>
    <w:r w:rsidR="00AA217E" w:rsidRPr="00B87FD1">
      <w:rPr>
        <w:sz w:val="18"/>
        <w:szCs w:val="18"/>
      </w:rPr>
      <w:fldChar w:fldCharType="separate"/>
    </w:r>
    <w:r w:rsidR="000B4BB3">
      <w:rPr>
        <w:noProof/>
        <w:sz w:val="18"/>
        <w:szCs w:val="18"/>
      </w:rPr>
      <w:t>2</w:t>
    </w:r>
    <w:r w:rsidR="00AA217E" w:rsidRPr="00B87FD1">
      <w:rPr>
        <w:sz w:val="18"/>
        <w:szCs w:val="18"/>
      </w:rPr>
      <w:fldChar w:fldCharType="end"/>
    </w:r>
    <w:r w:rsidR="00AA217E" w:rsidRPr="00B87FD1">
      <w:rPr>
        <w:sz w:val="18"/>
        <w:szCs w:val="18"/>
      </w:rPr>
      <w:t xml:space="preserve"> of </w:t>
    </w:r>
    <w:r w:rsidR="00AA217E" w:rsidRPr="00B87FD1">
      <w:rPr>
        <w:sz w:val="18"/>
        <w:szCs w:val="18"/>
      </w:rPr>
      <w:fldChar w:fldCharType="begin"/>
    </w:r>
    <w:r w:rsidR="00AA217E" w:rsidRPr="00B87FD1">
      <w:rPr>
        <w:sz w:val="18"/>
        <w:szCs w:val="18"/>
      </w:rPr>
      <w:instrText xml:space="preserve"> NUMPAGES  </w:instrText>
    </w:r>
    <w:r w:rsidR="00AA217E" w:rsidRPr="00B87FD1">
      <w:rPr>
        <w:sz w:val="18"/>
        <w:szCs w:val="18"/>
      </w:rPr>
      <w:fldChar w:fldCharType="separate"/>
    </w:r>
    <w:r w:rsidR="000B4BB3">
      <w:rPr>
        <w:noProof/>
        <w:sz w:val="18"/>
        <w:szCs w:val="18"/>
      </w:rPr>
      <w:t>2</w:t>
    </w:r>
    <w:r w:rsidR="00AA217E" w:rsidRPr="00B87FD1">
      <w:rPr>
        <w:sz w:val="18"/>
        <w:szCs w:val="18"/>
      </w:rPr>
      <w:fldChar w:fldCharType="end"/>
    </w:r>
  </w:p>
  <w:p w14:paraId="6760D9A2" w14:textId="77777777" w:rsidR="00AA217E" w:rsidRDefault="00AA217E" w:rsidP="002907B1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AFF08" w14:textId="4BEDC20C" w:rsidR="00AA217E" w:rsidRPr="002907B1" w:rsidRDefault="000713D2" w:rsidP="00AA217E">
    <w:pPr>
      <w:spacing w:before="120" w:after="120"/>
      <w:jc w:val="right"/>
      <w:rPr>
        <w:sz w:val="18"/>
        <w:szCs w:val="18"/>
      </w:rPr>
    </w:pPr>
    <w:r>
      <w:rPr>
        <w:rFonts w:ascii="Helvetica" w:hAnsi="Helvetica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12263D" wp14:editId="4B51C8B4">
              <wp:simplePos x="0" y="0"/>
              <wp:positionH relativeFrom="column">
                <wp:posOffset>-61347</wp:posOffset>
              </wp:positionH>
              <wp:positionV relativeFrom="paragraph">
                <wp:posOffset>294640</wp:posOffset>
              </wp:positionV>
              <wp:extent cx="5935097" cy="3036"/>
              <wp:effectExtent l="0" t="0" r="34290" b="4826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5097" cy="3036"/>
                      </a:xfrm>
                      <a:prstGeom prst="line">
                        <a:avLst/>
                      </a:prstGeom>
                      <a:ln>
                        <a:solidFill>
                          <a:srgbClr val="63B32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E46C86" id="Straight Connector 7" o:spid="_x0000_s1026" style="position:absolute;flip:y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5pt,23.2pt" to="462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" strokecolor="#63b32e" strokeweight="2pt"/>
          </w:pict>
        </mc:Fallback>
      </mc:AlternateContent>
    </w:r>
    <w:r w:rsidR="00A1669E">
      <w:rPr>
        <w:rFonts w:ascii="Helvetica" w:hAnsi="Helvetica"/>
        <w:noProof/>
        <w:color w:val="000000"/>
        <w:sz w:val="14"/>
        <w:szCs w:val="14"/>
      </w:rPr>
      <w:drawing>
        <wp:anchor distT="0" distB="0" distL="114300" distR="114300" simplePos="0" relativeHeight="251654654" behindDoc="0" locked="0" layoutInCell="1" allowOverlap="1" wp14:anchorId="1B8D735D" wp14:editId="1C8F85B0">
          <wp:simplePos x="0" y="0"/>
          <wp:positionH relativeFrom="column">
            <wp:posOffset>4545965</wp:posOffset>
          </wp:positionH>
          <wp:positionV relativeFrom="paragraph">
            <wp:posOffset>294005</wp:posOffset>
          </wp:positionV>
          <wp:extent cx="1259840" cy="758825"/>
          <wp:effectExtent l="0" t="0" r="10160" b="3175"/>
          <wp:wrapSquare wrapText="bothSides"/>
          <wp:docPr id="12" name="Picture 12" descr="/Users/m.simo/Documents/FSC Official/Corporate identity/Color update 2018 - Logos/Forests for all forever/forests for all forever gree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m.simo/Documents/FSC Official/Corporate identity/Color update 2018 - Logos/Forests for all forever/forests for all forever gree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PAGE </w:instrText>
    </w:r>
    <w:r w:rsidR="00AA217E" w:rsidRPr="002907B1">
      <w:rPr>
        <w:sz w:val="18"/>
        <w:szCs w:val="18"/>
      </w:rPr>
      <w:fldChar w:fldCharType="separate"/>
    </w:r>
    <w:r w:rsidR="000B4BB3">
      <w:rPr>
        <w:noProof/>
        <w:sz w:val="18"/>
        <w:szCs w:val="18"/>
      </w:rPr>
      <w:t>1</w:t>
    </w:r>
    <w:r w:rsidR="00AA217E" w:rsidRPr="002907B1">
      <w:rPr>
        <w:sz w:val="18"/>
        <w:szCs w:val="18"/>
      </w:rPr>
      <w:fldChar w:fldCharType="end"/>
    </w:r>
    <w:r w:rsidR="00AA217E" w:rsidRPr="002907B1">
      <w:rPr>
        <w:sz w:val="18"/>
        <w:szCs w:val="18"/>
      </w:rPr>
      <w:t xml:space="preserve"> of </w:t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NUMPAGES  </w:instrText>
    </w:r>
    <w:r w:rsidR="00AA217E" w:rsidRPr="002907B1">
      <w:rPr>
        <w:sz w:val="18"/>
        <w:szCs w:val="18"/>
      </w:rPr>
      <w:fldChar w:fldCharType="separate"/>
    </w:r>
    <w:r w:rsidR="000B4BB3">
      <w:rPr>
        <w:noProof/>
        <w:sz w:val="18"/>
        <w:szCs w:val="18"/>
      </w:rPr>
      <w:t>2</w:t>
    </w:r>
    <w:r w:rsidR="00AA217E" w:rsidRPr="002907B1">
      <w:rPr>
        <w:sz w:val="18"/>
        <w:szCs w:val="18"/>
      </w:rPr>
      <w:fldChar w:fldCharType="end"/>
    </w:r>
  </w:p>
  <w:p w14:paraId="36C43346" w14:textId="77777777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FSC Global Development GmbH • ic.fsc.org • FSC® F000100</w:t>
    </w:r>
  </w:p>
  <w:p w14:paraId="1FEFDB6C" w14:textId="77777777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</w:rPr>
      <w:t>Adenauerallee 134 • 53113 Bonn • Germany</w:t>
    </w:r>
  </w:p>
  <w:p w14:paraId="4FC193A7" w14:textId="77777777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</w:rPr>
      <w:t xml:space="preserve">T +49 (0) 228 367 66 0 • F +49 (0) 228 367 66 65 </w:t>
    </w:r>
  </w:p>
  <w:p w14:paraId="11F23D97" w14:textId="62F55BC7" w:rsidR="00C2271E" w:rsidRDefault="007C1E67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>
      <w:rPr>
        <w:rStyle w:val="FSCAddressDetailsGreen"/>
        <w:rFonts w:ascii="Helvetica" w:hAnsi="Helvetica"/>
        <w:color w:val="000000" w:themeColor="text1"/>
        <w:sz w:val="14"/>
        <w:szCs w:val="14"/>
      </w:rPr>
      <w:t xml:space="preserve">Managing </w:t>
    </w:r>
    <w:r w:rsidRPr="001164DD">
      <w:rPr>
        <w:rStyle w:val="FSCAddressDetailsGreen"/>
        <w:rFonts w:ascii="Helvetica" w:hAnsi="Helvetica"/>
        <w:color w:val="000000" w:themeColor="text1"/>
        <w:sz w:val="14"/>
        <w:szCs w:val="14"/>
      </w:rPr>
      <w:t>Director</w:t>
    </w:r>
    <w:r w:rsidR="00C2271E" w:rsidRPr="00C2271E">
      <w:rPr>
        <w:rStyle w:val="FSCAddressDetailsGreen"/>
        <w:rFonts w:ascii="Helvetica" w:hAnsi="Helvetica"/>
        <w:color w:val="000000" w:themeColor="text1"/>
        <w:sz w:val="14"/>
        <w:szCs w:val="14"/>
      </w:rPr>
      <w:t>: Kim Bering Becker Carstensen</w:t>
    </w:r>
  </w:p>
  <w:p w14:paraId="4020BFDC" w14:textId="41F97CBC" w:rsidR="00AA217E" w:rsidRPr="00532941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Commercial Register: Bonn HRB15990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A57B8" w14:textId="77777777" w:rsidR="00FD7BFB" w:rsidRPr="009D7DE8" w:rsidRDefault="00FD7BFB" w:rsidP="00C31A48">
      <w:pPr>
        <w:pStyle w:val="Footer"/>
      </w:pPr>
    </w:p>
  </w:footnote>
  <w:footnote w:type="continuationSeparator" w:id="0">
    <w:p w14:paraId="763B1E01" w14:textId="77777777" w:rsidR="00FD7BFB" w:rsidRPr="009D7DE8" w:rsidRDefault="00FD7BFB" w:rsidP="00C31A4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33D2D" w14:textId="77777777" w:rsidR="008F07B7" w:rsidRDefault="008F07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4E458" w14:textId="77777777" w:rsidR="00AA217E" w:rsidRDefault="00FD313E" w:rsidP="00C31A48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</w:rPr>
      <w:drawing>
        <wp:anchor distT="0" distB="0" distL="114300" distR="114300" simplePos="0" relativeHeight="251657728" behindDoc="0" locked="0" layoutInCell="1" allowOverlap="1" wp14:anchorId="5F9EF59B" wp14:editId="7041307E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9" name="Picture 9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>
      <w:tab/>
    </w:r>
    <w:r w:rsidR="00AA217E" w:rsidRPr="008C45BD">
      <w:rPr>
        <w:rStyle w:val="FSCName"/>
      </w:rPr>
      <w:t>Forest Stewardship Council</w:t>
    </w:r>
    <w:r w:rsidR="00AA217E" w:rsidRPr="00596368">
      <w:rPr>
        <w:rStyle w:val="FSCName"/>
        <w:vertAlign w:val="superscript"/>
      </w:rPr>
      <w:t>®</w:t>
    </w:r>
    <w:r w:rsidR="00AA217E" w:rsidRPr="00472C40">
      <w:rPr>
        <w:sz w:val="30"/>
        <w:szCs w:val="30"/>
      </w:rPr>
      <w:br/>
    </w:r>
  </w:p>
  <w:p w14:paraId="27E8DA23" w14:textId="77777777" w:rsidR="00AA217E" w:rsidRDefault="00AA217E" w:rsidP="00C31A48">
    <w:pPr>
      <w:pStyle w:val="Header"/>
      <w:spacing w:line="288" w:lineRule="auto"/>
      <w:jc w:val="right"/>
      <w:rPr>
        <w:color w:val="8BA093"/>
        <w:sz w:val="30"/>
        <w:szCs w:val="30"/>
      </w:rPr>
    </w:pPr>
  </w:p>
  <w:p w14:paraId="2B054636" w14:textId="77777777" w:rsidR="00AA217E" w:rsidRPr="00030C7B" w:rsidRDefault="00AA217E" w:rsidP="002907B1">
    <w:pPr>
      <w:pStyle w:val="Header"/>
      <w:spacing w:line="288" w:lineRule="auto"/>
      <w:rPr>
        <w:color w:val="8BA093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C8FEC" w14:textId="7A80CC08" w:rsidR="00AA217E" w:rsidRDefault="00AF3DF8" w:rsidP="00C31A48">
    <w:pPr>
      <w:pStyle w:val="Header"/>
      <w:spacing w:line="288" w:lineRule="auto"/>
      <w:jc w:val="right"/>
      <w:rPr>
        <w:rStyle w:val="FSCName"/>
        <w:position w:val="1"/>
        <w:sz w:val="26"/>
        <w:szCs w:val="26"/>
        <w:vertAlign w:val="superscript"/>
      </w:rPr>
    </w:pPr>
    <w:r>
      <w:rPr>
        <w:noProof/>
        <w:sz w:val="30"/>
        <w:szCs w:val="30"/>
      </w:rPr>
      <w:drawing>
        <wp:anchor distT="0" distB="0" distL="114300" distR="114300" simplePos="0" relativeHeight="251653629" behindDoc="0" locked="0" layoutInCell="1" allowOverlap="1" wp14:anchorId="194B3B0E" wp14:editId="18130A15">
          <wp:simplePos x="0" y="0"/>
          <wp:positionH relativeFrom="margin">
            <wp:posOffset>-225425</wp:posOffset>
          </wp:positionH>
          <wp:positionV relativeFrom="margin">
            <wp:posOffset>-1047750</wp:posOffset>
          </wp:positionV>
          <wp:extent cx="1913890" cy="1196340"/>
          <wp:effectExtent l="0" t="0" r="0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q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3890" cy="119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17E" w:rsidRPr="00532941">
      <w:rPr>
        <w:rStyle w:val="FSCName"/>
        <w:color w:val="125B4D"/>
      </w:rPr>
      <w:t>Forest Stewardship Council</w:t>
    </w:r>
    <w:r w:rsidR="00AA217E" w:rsidRPr="002B09C2">
      <w:rPr>
        <w:rStyle w:val="FSCName"/>
        <w:position w:val="1"/>
        <w:sz w:val="26"/>
        <w:szCs w:val="26"/>
        <w:vertAlign w:val="superscript"/>
      </w:rPr>
      <w:t>®</w:t>
    </w:r>
  </w:p>
  <w:p w14:paraId="18DA1632" w14:textId="77777777" w:rsidR="00AA217E" w:rsidRPr="00472C40" w:rsidRDefault="00AA217E" w:rsidP="00C31A48">
    <w:pPr>
      <w:pStyle w:val="Header"/>
      <w:spacing w:line="288" w:lineRule="auto"/>
      <w:jc w:val="right"/>
      <w:rPr>
        <w:sz w:val="30"/>
        <w:szCs w:val="30"/>
      </w:rPr>
    </w:pPr>
    <w:r w:rsidRPr="00472C40">
      <w:rPr>
        <w:sz w:val="30"/>
        <w:szCs w:val="3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107F46"/>
    <w:multiLevelType w:val="hybridMultilevel"/>
    <w:tmpl w:val="082E31EE"/>
    <w:lvl w:ilvl="0" w:tplc="0620743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572C35"/>
    <w:multiLevelType w:val="hybridMultilevel"/>
    <w:tmpl w:val="5410646C"/>
    <w:lvl w:ilvl="0" w:tplc="17A8E392">
      <w:start w:val="1"/>
      <w:numFmt w:val="bullet"/>
      <w:lvlText w:val="o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 w15:restartNumberingAfterBreak="0">
    <w:nsid w:val="3C7E5FCD"/>
    <w:multiLevelType w:val="hybridMultilevel"/>
    <w:tmpl w:val="2A22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B131C"/>
    <w:multiLevelType w:val="hybridMultilevel"/>
    <w:tmpl w:val="81A8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576E7"/>
    <w:multiLevelType w:val="hybridMultilevel"/>
    <w:tmpl w:val="9B520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51824"/>
    <w:multiLevelType w:val="hybridMultilevel"/>
    <w:tmpl w:val="5922E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21D5B"/>
    <w:multiLevelType w:val="multilevel"/>
    <w:tmpl w:val="B66AA3A6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5"/>
  </w:num>
  <w:num w:numId="4">
    <w:abstractNumId w:val="0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7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41"/>
    <w:rsid w:val="00025B10"/>
    <w:rsid w:val="00044C9B"/>
    <w:rsid w:val="000713D2"/>
    <w:rsid w:val="00076D2B"/>
    <w:rsid w:val="00087BA5"/>
    <w:rsid w:val="000B4BB3"/>
    <w:rsid w:val="000D2A4D"/>
    <w:rsid w:val="000E3384"/>
    <w:rsid w:val="000F5251"/>
    <w:rsid w:val="001507B1"/>
    <w:rsid w:val="00153F46"/>
    <w:rsid w:val="00160F0A"/>
    <w:rsid w:val="001729C3"/>
    <w:rsid w:val="001D0188"/>
    <w:rsid w:val="00236BFB"/>
    <w:rsid w:val="002517A4"/>
    <w:rsid w:val="002907B1"/>
    <w:rsid w:val="002A0939"/>
    <w:rsid w:val="002B09C2"/>
    <w:rsid w:val="002C1CC2"/>
    <w:rsid w:val="002C4E07"/>
    <w:rsid w:val="002D0EC2"/>
    <w:rsid w:val="002D78CB"/>
    <w:rsid w:val="002F5F73"/>
    <w:rsid w:val="0030193A"/>
    <w:rsid w:val="00303D4A"/>
    <w:rsid w:val="00321831"/>
    <w:rsid w:val="00361775"/>
    <w:rsid w:val="0039216F"/>
    <w:rsid w:val="003D23AD"/>
    <w:rsid w:val="003D6845"/>
    <w:rsid w:val="003F4398"/>
    <w:rsid w:val="004004A1"/>
    <w:rsid w:val="00422E03"/>
    <w:rsid w:val="00441BDA"/>
    <w:rsid w:val="004B45AA"/>
    <w:rsid w:val="004E02D2"/>
    <w:rsid w:val="0050107F"/>
    <w:rsid w:val="00503EB7"/>
    <w:rsid w:val="00532941"/>
    <w:rsid w:val="00596368"/>
    <w:rsid w:val="005A4BED"/>
    <w:rsid w:val="005A65A8"/>
    <w:rsid w:val="005C52BE"/>
    <w:rsid w:val="005F208F"/>
    <w:rsid w:val="006201FD"/>
    <w:rsid w:val="00674900"/>
    <w:rsid w:val="006B6430"/>
    <w:rsid w:val="00700E2E"/>
    <w:rsid w:val="00773B92"/>
    <w:rsid w:val="007B23B6"/>
    <w:rsid w:val="007C1E67"/>
    <w:rsid w:val="0083543D"/>
    <w:rsid w:val="00844C82"/>
    <w:rsid w:val="008558C2"/>
    <w:rsid w:val="00883899"/>
    <w:rsid w:val="008D64B0"/>
    <w:rsid w:val="008F07B7"/>
    <w:rsid w:val="00913674"/>
    <w:rsid w:val="00916F85"/>
    <w:rsid w:val="00944320"/>
    <w:rsid w:val="009453F8"/>
    <w:rsid w:val="009468C0"/>
    <w:rsid w:val="009556F8"/>
    <w:rsid w:val="00974364"/>
    <w:rsid w:val="009B03FF"/>
    <w:rsid w:val="009B78D0"/>
    <w:rsid w:val="009F016E"/>
    <w:rsid w:val="00A1669E"/>
    <w:rsid w:val="00A449D7"/>
    <w:rsid w:val="00A46B93"/>
    <w:rsid w:val="00A50059"/>
    <w:rsid w:val="00A6059D"/>
    <w:rsid w:val="00A63266"/>
    <w:rsid w:val="00A84C54"/>
    <w:rsid w:val="00A959FD"/>
    <w:rsid w:val="00A979AA"/>
    <w:rsid w:val="00AA217E"/>
    <w:rsid w:val="00AD60EA"/>
    <w:rsid w:val="00AF09F3"/>
    <w:rsid w:val="00AF3B26"/>
    <w:rsid w:val="00AF3DF8"/>
    <w:rsid w:val="00B467EF"/>
    <w:rsid w:val="00B4725A"/>
    <w:rsid w:val="00B709FD"/>
    <w:rsid w:val="00B75890"/>
    <w:rsid w:val="00BE0339"/>
    <w:rsid w:val="00C2271E"/>
    <w:rsid w:val="00C261F5"/>
    <w:rsid w:val="00C31A48"/>
    <w:rsid w:val="00CC37DB"/>
    <w:rsid w:val="00CD3E22"/>
    <w:rsid w:val="00D67FEE"/>
    <w:rsid w:val="00DC1342"/>
    <w:rsid w:val="00DC798C"/>
    <w:rsid w:val="00DD23BC"/>
    <w:rsid w:val="00DD4CBD"/>
    <w:rsid w:val="00DF30A6"/>
    <w:rsid w:val="00E00E1C"/>
    <w:rsid w:val="00E44453"/>
    <w:rsid w:val="00E529FA"/>
    <w:rsid w:val="00E83285"/>
    <w:rsid w:val="00E95F4E"/>
    <w:rsid w:val="00F23373"/>
    <w:rsid w:val="00F63DAE"/>
    <w:rsid w:val="00F9169A"/>
    <w:rsid w:val="00F955EA"/>
    <w:rsid w:val="00FD313E"/>
    <w:rsid w:val="00FD7BFB"/>
    <w:rsid w:val="00FE08DA"/>
    <w:rsid w:val="00FE281D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8AD676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8C0"/>
    <w:pPr>
      <w:spacing w:after="280" w:line="280" w:lineRule="exact"/>
    </w:pPr>
    <w:rPr>
      <w:rFonts w:ascii="Arial" w:hAnsi="Arial" w:cs="Arial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C52BE"/>
    <w:pPr>
      <w:keepNext/>
      <w:spacing w:after="0" w:line="240" w:lineRule="auto"/>
      <w:outlineLvl w:val="4"/>
    </w:pPr>
    <w:rPr>
      <w:rFonts w:eastAsia="MS Mincho"/>
      <w:b/>
      <w:sz w:val="24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52BE"/>
    <w:pPr>
      <w:keepNext/>
      <w:spacing w:after="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ListBullet">
    <w:name w:val="List Bullet"/>
    <w:basedOn w:val="Normal"/>
    <w:rsid w:val="00A63266"/>
    <w:pPr>
      <w:numPr>
        <w:numId w:val="5"/>
      </w:numPr>
    </w:pPr>
  </w:style>
  <w:style w:type="character" w:styleId="Hyperlink">
    <w:name w:val="Hyperlink"/>
    <w:rsid w:val="00DD23BC"/>
    <w:rPr>
      <w:color w:val="0000FF"/>
      <w:u w:val="single"/>
    </w:rPr>
  </w:style>
  <w:style w:type="table" w:customStyle="1" w:styleId="GridTable1Light-Accent31">
    <w:name w:val="Grid Table 1 Light - Accent 31"/>
    <w:basedOn w:val="TableNormal"/>
    <w:uiPriority w:val="46"/>
    <w:rsid w:val="003D6845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5Char">
    <w:name w:val="Heading 5 Char"/>
    <w:basedOn w:val="DefaultParagraphFont"/>
    <w:link w:val="Heading5"/>
    <w:uiPriority w:val="9"/>
    <w:rsid w:val="005C52BE"/>
    <w:rPr>
      <w:rFonts w:ascii="Arial" w:eastAsia="MS Mincho" w:hAnsi="Arial" w:cs="Arial"/>
      <w:b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5C52BE"/>
    <w:rPr>
      <w:rFonts w:ascii="Arial" w:hAnsi="Arial" w:cs="Arial"/>
      <w:b/>
      <w:bCs/>
    </w:rPr>
  </w:style>
  <w:style w:type="paragraph" w:customStyle="1" w:styleId="Default">
    <w:name w:val="Default"/>
    <w:rsid w:val="005C52B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rsid w:val="005C52BE"/>
    <w:pPr>
      <w:spacing w:after="0" w:line="240" w:lineRule="auto"/>
      <w:ind w:left="720"/>
      <w:contextualSpacing/>
    </w:pPr>
    <w:rPr>
      <w:rFonts w:eastAsiaTheme="minorHAnsi"/>
    </w:rPr>
  </w:style>
  <w:style w:type="paragraph" w:styleId="BodyText">
    <w:name w:val="Body Text"/>
    <w:basedOn w:val="Normal"/>
    <w:link w:val="BodyTextChar"/>
    <w:uiPriority w:val="99"/>
    <w:unhideWhenUsed/>
    <w:rsid w:val="005C52BE"/>
    <w:pPr>
      <w:spacing w:after="0" w:line="240" w:lineRule="auto"/>
    </w:pPr>
    <w:rPr>
      <w:rFonts w:eastAsia="MS Mincho"/>
      <w:b/>
      <w:sz w:val="24"/>
      <w:szCs w:val="24"/>
      <w:lang w:val="es-419"/>
    </w:rPr>
  </w:style>
  <w:style w:type="character" w:customStyle="1" w:styleId="BodyTextChar">
    <w:name w:val="Body Text Char"/>
    <w:basedOn w:val="DefaultParagraphFont"/>
    <w:link w:val="BodyText"/>
    <w:uiPriority w:val="99"/>
    <w:rsid w:val="005C52BE"/>
    <w:rPr>
      <w:rFonts w:ascii="Arial" w:eastAsia="MS Mincho" w:hAnsi="Arial" w:cs="Arial"/>
      <w:b/>
      <w:sz w:val="24"/>
      <w:szCs w:val="24"/>
      <w:lang w:val="es-419"/>
    </w:rPr>
  </w:style>
  <w:style w:type="table" w:customStyle="1" w:styleId="GridTable1Light-Accent311">
    <w:name w:val="Grid Table 1 Light - Accent 311"/>
    <w:basedOn w:val="TableNormal"/>
    <w:uiPriority w:val="46"/>
    <w:rsid w:val="00A979AA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2">
    <w:name w:val="Grid Table 1 Light - Accent 312"/>
    <w:basedOn w:val="TableNormal"/>
    <w:uiPriority w:val="46"/>
    <w:rsid w:val="004004A1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spute.resolution@fsc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im.carstensen@fsc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1891</CharactersWithSpaces>
  <SharedDoc>false</SharedDoc>
  <HyperlinkBase/>
  <HLinks>
    <vt:vector size="6" baseType="variant">
      <vt:variant>
        <vt:i4>4456559</vt:i4>
      </vt:variant>
      <vt:variant>
        <vt:i4>-1</vt:i4>
      </vt:variant>
      <vt:variant>
        <vt:i4>2068</vt:i4>
      </vt:variant>
      <vt:variant>
        <vt:i4>1</vt:i4>
      </vt:variant>
      <vt:variant>
        <vt:lpwstr>20years_FSC_logo_RGB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2019-07-04T08:54:00Z</dcterms:created>
  <dcterms:modified xsi:type="dcterms:W3CDTF">2019-07-04T08:58:00Z</dcterms:modified>
  <cp:category/>
</cp:coreProperties>
</file>